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Community Coalition meeting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January 25, 2024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Ron Peters, Jackie Gilby, Jeane Koontz, Arlo Blevins, Betsy Davis, Katie Walters, McKenzieMurphy, Karolyn Moore, Mark Malaby, Kristi Martin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Successes from 2023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Stepping-up and other grants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5 grants specifically for the mental health needs of organizations and schools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Expanded access to Mental Health Prairie View and other clinics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Prairie View has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Housing Conference more support for low-income and transitional housing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3rd year with Housing Conference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County Resource Guide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https://mcpks.wpengeine.com/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Kristi from McPherson County health and Jackie have regular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Holiday season giving and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Child Care Professional Learning Communities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 17, 2024 at Lindsborg Child Development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What Next?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Focus has been on Mental Health and community wellbeing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Drug Court- it is a separate legal system for drug related offenses. There are other consequences besides jail.  Provide wrap around care for those convicted for a guided tour back into drug free life. Protects the convicted again unconscious crimes. </w:t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  <w:t xml:space="preserve">Feels like this could be a good fit for McPherson County </w:t>
      </w:r>
    </w:p>
    <w:p w:rsidR="00000000" w:rsidDel="00000000" w:rsidP="00000000" w:rsidRDefault="00000000" w:rsidRPr="00000000" w14:paraId="0000001C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  <w:t xml:space="preserve">McPerson Housing Coalition can help with expungement. Can help non violent offenders to have that removed from your record. Life Changing.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Truancy issues. Schools are interested in a truancy program. 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/>
      </w:pPr>
      <w:r w:rsidDel="00000000" w:rsidR="00000000" w:rsidRPr="00000000">
        <w:rPr>
          <w:rtl w:val="0"/>
        </w:rPr>
        <w:t xml:space="preserve">Mental Health and Drug issues in public schools. Narcan Dispensary Chief Golden does a program on Narcan. Possible opportunity for community education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Match Week March 4-8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Dismiss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ab/>
        <w:t xml:space="preserve">Next Coalition meeting will be Mar 21, 2024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cpks.wpengin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uBWnQzdDf8pmm0iqxQ1oMy03RA==">CgMxLjA4AHIhMS1xU2hDajBnWjhVMXFMallmUkI1dVQwZ2tRbEJabW5I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